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220" w:rsidRDefault="008917A8">
      <w:pPr>
        <w:pStyle w:val="Nadpis1"/>
      </w:pPr>
      <w:r>
        <w:rPr>
          <w:color w:val="000000"/>
          <w:sz w:val="24"/>
        </w:rPr>
        <w:t xml:space="preserve"> </w:t>
      </w:r>
      <w:r>
        <w:t>INFORMACE</w:t>
      </w:r>
      <w:r>
        <w:rPr>
          <w:sz w:val="34"/>
        </w:rPr>
        <w:t xml:space="preserve"> </w:t>
      </w:r>
      <w:r>
        <w:t>PRO</w:t>
      </w:r>
      <w:r>
        <w:rPr>
          <w:sz w:val="34"/>
        </w:rPr>
        <w:t xml:space="preserve"> </w:t>
      </w:r>
      <w:r>
        <w:t>ŠKOLY</w:t>
      </w:r>
      <w:r>
        <w:rPr>
          <w:sz w:val="34"/>
        </w:rPr>
        <w:t xml:space="preserve"> </w:t>
      </w:r>
      <w:r>
        <w:t>A</w:t>
      </w:r>
      <w:r>
        <w:rPr>
          <w:sz w:val="34"/>
        </w:rPr>
        <w:t xml:space="preserve"> </w:t>
      </w:r>
      <w:r>
        <w:t>ŠKOLSKÁ</w:t>
      </w:r>
      <w:r>
        <w:rPr>
          <w:sz w:val="34"/>
        </w:rPr>
        <w:t xml:space="preserve"> </w:t>
      </w:r>
      <w:r>
        <w:t>ZAŘÍZENÍ</w:t>
      </w:r>
      <w:r>
        <w:rPr>
          <w:sz w:val="34"/>
        </w:rPr>
        <w:t xml:space="preserve"> </w:t>
      </w:r>
      <w:r>
        <w:t xml:space="preserve">K </w:t>
      </w:r>
      <w:r>
        <w:t>TESTOVÁNÍ</w:t>
      </w:r>
      <w:r>
        <w:rPr>
          <w:sz w:val="34"/>
        </w:rPr>
        <w:t xml:space="preserve"> </w:t>
      </w:r>
      <w:r>
        <w:t>V</w:t>
      </w:r>
      <w:r>
        <w:rPr>
          <w:sz w:val="34"/>
        </w:rPr>
        <w:t xml:space="preserve"> </w:t>
      </w:r>
      <w:r>
        <w:t>TERMÍNECH</w:t>
      </w:r>
      <w:r>
        <w:rPr>
          <w:sz w:val="34"/>
        </w:rPr>
        <w:t xml:space="preserve"> </w:t>
      </w:r>
      <w:r>
        <w:t>8.</w:t>
      </w:r>
      <w:r>
        <w:rPr>
          <w:sz w:val="34"/>
        </w:rPr>
        <w:t xml:space="preserve"> </w:t>
      </w:r>
      <w:r>
        <w:t>A</w:t>
      </w:r>
      <w:r>
        <w:rPr>
          <w:sz w:val="34"/>
        </w:rPr>
        <w:t xml:space="preserve"> </w:t>
      </w:r>
      <w:r>
        <w:t>15.</w:t>
      </w:r>
      <w:r>
        <w:rPr>
          <w:sz w:val="34"/>
        </w:rPr>
        <w:t xml:space="preserve"> </w:t>
      </w:r>
      <w:r>
        <w:t>LISTOPADU</w:t>
      </w:r>
      <w:r>
        <w:rPr>
          <w:sz w:val="34"/>
        </w:rPr>
        <w:t xml:space="preserve"> </w:t>
      </w:r>
      <w:r>
        <w:t>2021</w:t>
      </w:r>
      <w:r>
        <w:rPr>
          <w:color w:val="000000"/>
        </w:rPr>
        <w:t xml:space="preserve">  </w:t>
      </w:r>
    </w:p>
    <w:p w:rsidR="002E6220" w:rsidRDefault="008917A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E6220" w:rsidRDefault="008917A8">
      <w:pPr>
        <w:ind w:left="-5" w:right="-9"/>
      </w:pPr>
      <w:r>
        <w:t xml:space="preserve">Dne 1. listopadu 2021 </w:t>
      </w:r>
      <w:r>
        <w:t>Vláda ČR schválila mimořádné opatření Ministerstva zdravotnictví</w:t>
      </w:r>
      <w:hyperlink r:id="rId4">
        <w:r>
          <w:t xml:space="preserve"> </w:t>
        </w:r>
      </w:hyperlink>
      <w:hyperlink r:id="rId5">
        <w:r>
          <w:rPr>
            <w:color w:val="0563C1"/>
            <w:u w:val="single" w:color="0563C1"/>
          </w:rPr>
          <w:t>ZDE</w:t>
        </w:r>
      </w:hyperlink>
      <w:hyperlink r:id="rId6">
        <w:r>
          <w:t>,</w:t>
        </w:r>
      </w:hyperlink>
      <w:r>
        <w:t xml:space="preserve"> ze kterého vyplývá, že na území vybraných okresů proběhne ve dnech </w:t>
      </w:r>
      <w:r>
        <w:rPr>
          <w:b/>
        </w:rPr>
        <w:t xml:space="preserve">8. a 15. listopadu 2021 </w:t>
      </w:r>
      <w:r>
        <w:t xml:space="preserve">testování na onemocnění </w:t>
      </w:r>
      <w:r>
        <w:t>covid-</w:t>
      </w:r>
      <w:r>
        <w:t xml:space="preserve">19, a to dětí v přípravných třídách základních škol a </w:t>
      </w:r>
      <w:r>
        <w:t xml:space="preserve">přípravných stupních základních škol speciálních, žáků základních škol a žáků v denní formě vzdělávání ve středních školách a konzervatořích. </w:t>
      </w:r>
      <w:r>
        <w:t xml:space="preserve"> </w:t>
      </w:r>
    </w:p>
    <w:p w:rsidR="002E6220" w:rsidRDefault="008917A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E6220" w:rsidRDefault="008917A8">
      <w:pPr>
        <w:ind w:left="-5" w:right="-9"/>
      </w:pPr>
      <w:r>
        <w:t>Screeni</w:t>
      </w:r>
      <w:r>
        <w:t>ngové testování se týká škol, které mají místo poskytování vzdělávání v některém z následujících okresů</w:t>
      </w:r>
      <w:r>
        <w:t xml:space="preserve">: </w:t>
      </w:r>
      <w:r>
        <w:t xml:space="preserve"> </w:t>
      </w:r>
    </w:p>
    <w:p w:rsidR="002E6220" w:rsidRDefault="008917A8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2E6220" w:rsidRDefault="008917A8">
      <w:pPr>
        <w:ind w:left="720" w:right="-9" w:hanging="36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v </w:t>
      </w:r>
      <w:r>
        <w:t>hlavním městě Praze a okresech Beroun, Kolín, Praha</w:t>
      </w:r>
      <w:r>
        <w:t>-</w:t>
      </w:r>
      <w:r>
        <w:t>západ, Praha</w:t>
      </w:r>
      <w:r>
        <w:t>-</w:t>
      </w:r>
      <w:r>
        <w:t>východ, Strakonice, Český Krumlov, Domažlice, Klatovy, Plzeň</w:t>
      </w:r>
      <w:r>
        <w:t>-</w:t>
      </w:r>
      <w:r>
        <w:t xml:space="preserve">město, Rokycany, Louny, Olomouc, Šumperk, Jihlava, Blansko, </w:t>
      </w:r>
      <w:r>
        <w:t>Brno-</w:t>
      </w:r>
      <w:r>
        <w:t xml:space="preserve">město, </w:t>
      </w:r>
      <w:r w:rsidRPr="008917A8">
        <w:rPr>
          <w:b/>
          <w:u w:val="single"/>
        </w:rPr>
        <w:t>Vyškov,</w:t>
      </w:r>
      <w:r>
        <w:t xml:space="preserve"> Frýdek</w:t>
      </w:r>
      <w:r>
        <w:t>-</w:t>
      </w:r>
      <w:r>
        <w:t>Místek, Nový Jičín, Kroměříž, Vsetín a Zlín</w:t>
      </w:r>
      <w:r>
        <w:t xml:space="preserve"> </w:t>
      </w:r>
    </w:p>
    <w:p w:rsidR="002E6220" w:rsidRDefault="008917A8">
      <w:pPr>
        <w:spacing w:after="0" w:line="259" w:lineRule="auto"/>
        <w:ind w:left="0" w:right="0" w:firstLine="0"/>
        <w:jc w:val="left"/>
      </w:pPr>
      <w:r>
        <w:t xml:space="preserve"> </w:t>
      </w:r>
      <w:bookmarkStart w:id="0" w:name="_GoBack"/>
      <w:bookmarkEnd w:id="0"/>
    </w:p>
    <w:p w:rsidR="002E6220" w:rsidRDefault="008917A8">
      <w:pPr>
        <w:ind w:left="-5" w:right="-9"/>
      </w:pPr>
      <w:r>
        <w:t xml:space="preserve">a to s výjimkou škol zřizovaných Ministerstvem spravedlnosti, škol zřízených při zařízení pro výkon ústavní nebo ochranné výchovy a základních škol při zdravotnickém zařízení. Více informací ke screeningovému </w:t>
      </w:r>
      <w:r>
        <w:t xml:space="preserve">testování </w:t>
      </w:r>
      <w:r>
        <w:t xml:space="preserve">naleznete </w:t>
      </w:r>
      <w:hyperlink r:id="rId7">
        <w:r>
          <w:rPr>
            <w:color w:val="0563C1"/>
            <w:u w:val="single" w:color="0563C1"/>
          </w:rPr>
          <w:t>zde</w:t>
        </w:r>
      </w:hyperlink>
      <w:hyperlink r:id="rId8">
        <w:r>
          <w:t>.</w:t>
        </w:r>
      </w:hyperlink>
      <w:r>
        <w:t xml:space="preserve">  </w:t>
      </w:r>
    </w:p>
    <w:p w:rsidR="002E6220" w:rsidRDefault="008917A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E6220" w:rsidRDefault="008917A8">
      <w:pPr>
        <w:spacing w:after="160"/>
        <w:ind w:left="-5" w:right="-9"/>
      </w:pPr>
      <w:r>
        <w:t>Školám v těchto okresech budou poskytnuty (prostř</w:t>
      </w:r>
      <w:r>
        <w:t xml:space="preserve">ednictvím ORP či jiným, v místě obvyklým způsobem) testy ze zásob MŠMT (testy SEJOY). Počet testů, druh testu a celkové ocenění testů, které jsou jednotlivým školám určeny v plánované distribuci, je uveden v přiloženém distribučním </w:t>
      </w:r>
      <w:r>
        <w:t xml:space="preserve">seznamu. </w:t>
      </w:r>
      <w:r>
        <w:t>Údaj o počtu te</w:t>
      </w:r>
      <w:r>
        <w:t xml:space="preserve">stů pro každou školu v této distribuci vychází z údajů v systému sběru dat v šetření </w:t>
      </w:r>
      <w:proofErr w:type="spellStart"/>
      <w:r>
        <w:t>Covid</w:t>
      </w:r>
      <w:proofErr w:type="spellEnd"/>
      <w:r>
        <w:t xml:space="preserve"> 5 a</w:t>
      </w:r>
      <w:r>
        <w:t xml:space="preserve"> </w:t>
      </w:r>
      <w:r>
        <w:t>zohledňuje zásoby testů, které školám zůstaly z předchozí distribuce</w:t>
      </w:r>
      <w:r>
        <w:t xml:space="preserve">, </w:t>
      </w:r>
      <w:r>
        <w:t>předpokládaný počet dětí/žáků k</w:t>
      </w:r>
      <w:r>
        <w:t xml:space="preserve"> </w:t>
      </w:r>
      <w:r>
        <w:t>testování, dva běhy testování</w:t>
      </w:r>
      <w:r>
        <w:t xml:space="preserve"> a</w:t>
      </w:r>
      <w:r>
        <w:rPr>
          <w:sz w:val="22"/>
        </w:rPr>
        <w:t xml:space="preserve"> rezervu </w:t>
      </w:r>
      <w:r>
        <w:rPr>
          <w:sz w:val="22"/>
        </w:rPr>
        <w:t>ve výši</w:t>
      </w:r>
      <w:r>
        <w:rPr>
          <w:sz w:val="22"/>
        </w:rPr>
        <w:t xml:space="preserve"> 10 %. </w:t>
      </w:r>
    </w:p>
    <w:p w:rsidR="002E6220" w:rsidRDefault="008917A8">
      <w:pPr>
        <w:ind w:left="-5" w:right="-9"/>
      </w:pPr>
      <w:r>
        <w:t>V se</w:t>
      </w:r>
      <w:r>
        <w:t xml:space="preserve">znamech jsou školy, které vykázaly dostatečné zásoby testů pro 2 kola testování, uvedeny s nulovou </w:t>
      </w:r>
      <w:r>
        <w:t xml:space="preserve">hodnotou.  </w:t>
      </w:r>
    </w:p>
    <w:p w:rsidR="002E6220" w:rsidRDefault="008917A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E6220" w:rsidRDefault="008917A8">
      <w:pPr>
        <w:spacing w:after="239"/>
        <w:ind w:left="-5" w:right="-9"/>
      </w:pPr>
      <w:r>
        <w:t xml:space="preserve">K testování použijte prosím testy z vašich zásob a stávající distribuce s ohledem na jejich datum </w:t>
      </w:r>
      <w:proofErr w:type="spellStart"/>
      <w:r>
        <w:t>expirace</w:t>
      </w:r>
      <w:proofErr w:type="spellEnd"/>
      <w:r>
        <w:t>. Nejdříve tedy použijte testy, které</w:t>
      </w:r>
      <w:r>
        <w:t xml:space="preserve"> </w:t>
      </w:r>
      <w:proofErr w:type="spellStart"/>
      <w:r>
        <w:t>expirují</w:t>
      </w:r>
      <w:proofErr w:type="spellEnd"/>
      <w:r>
        <w:t xml:space="preserve"> nejdříve. Doplňujeme, že pokud se škola rozhodne v uvedených termínech testovat děti a žáky RT</w:t>
      </w:r>
      <w:r>
        <w:t>-PCR meto</w:t>
      </w:r>
      <w:r>
        <w:t xml:space="preserve">dou, nebudou jí takové testy ze strany MŠMT hrazeny. </w:t>
      </w:r>
      <w:r>
        <w:t xml:space="preserve"> </w:t>
      </w:r>
    </w:p>
    <w:p w:rsidR="002E6220" w:rsidRDefault="008917A8">
      <w:pPr>
        <w:spacing w:after="158" w:line="259" w:lineRule="auto"/>
        <w:ind w:left="0" w:right="0" w:firstLine="0"/>
        <w:jc w:val="left"/>
      </w:pPr>
      <w:r>
        <w:rPr>
          <w:sz w:val="22"/>
        </w:rPr>
        <w:t>Průběh testování bude obdobný jako při plošném screeningovém testování v</w:t>
      </w:r>
      <w:r>
        <w:rPr>
          <w:sz w:val="22"/>
        </w:rPr>
        <w:t xml:space="preserve"> </w:t>
      </w:r>
      <w:r>
        <w:rPr>
          <w:sz w:val="22"/>
        </w:rPr>
        <w:t>září, viz web e</w:t>
      </w:r>
      <w:r>
        <w:rPr>
          <w:sz w:val="22"/>
        </w:rPr>
        <w:t xml:space="preserve">du.cz </w:t>
      </w:r>
      <w:hyperlink r:id="rId9">
        <w:r>
          <w:rPr>
            <w:color w:val="0563C1"/>
            <w:sz w:val="22"/>
            <w:u w:val="single" w:color="0563C1"/>
          </w:rPr>
          <w:t>https://www.edu.cz/covid</w:t>
        </w:r>
      </w:hyperlink>
      <w:hyperlink r:id="rId10">
        <w:r>
          <w:rPr>
            <w:color w:val="0563C1"/>
            <w:sz w:val="22"/>
            <w:u w:val="single" w:color="0563C1"/>
          </w:rPr>
          <w:t>-</w:t>
        </w:r>
      </w:hyperlink>
      <w:hyperlink r:id="rId11">
        <w:r>
          <w:rPr>
            <w:color w:val="0563C1"/>
            <w:sz w:val="22"/>
            <w:u w:val="single" w:color="0563C1"/>
          </w:rPr>
          <w:t>19/</w:t>
        </w:r>
        <w:proofErr w:type="spellStart"/>
        <w:r>
          <w:rPr>
            <w:color w:val="0563C1"/>
            <w:sz w:val="22"/>
            <w:u w:val="single" w:color="0563C1"/>
          </w:rPr>
          <w:t>testovani</w:t>
        </w:r>
        <w:proofErr w:type="spellEnd"/>
      </w:hyperlink>
      <w:hyperlink r:id="rId12">
        <w:r>
          <w:rPr>
            <w:color w:val="0563C1"/>
            <w:sz w:val="22"/>
            <w:u w:val="single" w:color="0563C1"/>
          </w:rPr>
          <w:t>-</w:t>
        </w:r>
      </w:hyperlink>
      <w:hyperlink r:id="rId13">
        <w:r>
          <w:rPr>
            <w:color w:val="0563C1"/>
            <w:sz w:val="22"/>
            <w:u w:val="single" w:color="0563C1"/>
          </w:rPr>
          <w:t>ve</w:t>
        </w:r>
      </w:hyperlink>
      <w:hyperlink r:id="rId14">
        <w:r>
          <w:rPr>
            <w:color w:val="0563C1"/>
            <w:sz w:val="22"/>
            <w:u w:val="single" w:color="0563C1"/>
          </w:rPr>
          <w:t>-</w:t>
        </w:r>
        <w:proofErr w:type="spellStart"/>
      </w:hyperlink>
      <w:hyperlink r:id="rId15">
        <w:r>
          <w:rPr>
            <w:color w:val="0563C1"/>
            <w:sz w:val="22"/>
            <w:u w:val="single" w:color="0563C1"/>
          </w:rPr>
          <w:t>skolstvi</w:t>
        </w:r>
        <w:proofErr w:type="spellEnd"/>
        <w:r>
          <w:rPr>
            <w:color w:val="0563C1"/>
            <w:sz w:val="22"/>
            <w:u w:val="single" w:color="0563C1"/>
          </w:rPr>
          <w:t>/</w:t>
        </w:r>
      </w:hyperlink>
      <w:hyperlink r:id="rId16">
        <w:r>
          <w:t>.</w:t>
        </w:r>
      </w:hyperlink>
      <w:r>
        <w:t xml:space="preserve"> </w:t>
      </w:r>
    </w:p>
    <w:p w:rsidR="002E6220" w:rsidRDefault="008917A8">
      <w:pPr>
        <w:spacing w:after="16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2E6220" w:rsidRDefault="008917A8">
      <w:pPr>
        <w:pStyle w:val="Nadpis2"/>
      </w:pPr>
      <w:r>
        <w:t xml:space="preserve">MŠMT, </w:t>
      </w:r>
      <w:r>
        <w:t xml:space="preserve">2. 11. 2021 </w:t>
      </w:r>
    </w:p>
    <w:sectPr w:rsidR="002E6220">
      <w:pgSz w:w="12240" w:h="15840"/>
      <w:pgMar w:top="1440" w:right="1435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20"/>
    <w:rsid w:val="002E6220"/>
    <w:rsid w:val="0089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D6118-5EFA-418C-916A-98405F9D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49" w:lineRule="auto"/>
      <w:ind w:left="10" w:right="1" w:hanging="10"/>
      <w:jc w:val="both"/>
    </w:pPr>
    <w:rPr>
      <w:rFonts w:ascii="Calibri" w:eastAsia="Calibri" w:hAnsi="Calibri" w:cs="Calibri"/>
      <w:color w:val="000000"/>
      <w:sz w:val="21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360"/>
      <w:outlineLvl w:val="0"/>
    </w:pPr>
    <w:rPr>
      <w:rFonts w:ascii="Calibri" w:eastAsia="Calibri" w:hAnsi="Calibri" w:cs="Calibri"/>
      <w:color w:val="437B7E"/>
      <w:sz w:val="4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right="2"/>
      <w:jc w:val="right"/>
      <w:outlineLvl w:val="1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2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437B7E"/>
      <w:sz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.cz/covid-19/testovani-ve-skolstvi/jak-na-to-ve-skole/" TargetMode="External"/><Relationship Id="rId13" Type="http://schemas.openxmlformats.org/officeDocument/2006/relationships/hyperlink" Target="https://www.edu.cz/covid-19/testovani-ve-skolstvi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edu.cz/covid-19/testovani-ve-skolstvi/jak-na-to-ve-skole/" TargetMode="External"/><Relationship Id="rId12" Type="http://schemas.openxmlformats.org/officeDocument/2006/relationships/hyperlink" Target="https://www.edu.cz/covid-19/testovani-ve-skolstvi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edu.cz/covid-19/testovani-ve-skolstvi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vlada.cz/assets/media-centrum/aktualne/testovani-ve-skolach-cele-zneni-0950.pdf" TargetMode="External"/><Relationship Id="rId11" Type="http://schemas.openxmlformats.org/officeDocument/2006/relationships/hyperlink" Target="https://www.edu.cz/covid-19/testovani-ve-skolstvi/" TargetMode="External"/><Relationship Id="rId5" Type="http://schemas.openxmlformats.org/officeDocument/2006/relationships/hyperlink" Target="https://www.vlada.cz/assets/media-centrum/aktualne/testovani-ve-skolach-cele-zneni-0950.pdf" TargetMode="External"/><Relationship Id="rId15" Type="http://schemas.openxmlformats.org/officeDocument/2006/relationships/hyperlink" Target="https://www.edu.cz/covid-19/testovani-ve-skolstvi/" TargetMode="External"/><Relationship Id="rId10" Type="http://schemas.openxmlformats.org/officeDocument/2006/relationships/hyperlink" Target="https://www.edu.cz/covid-19/testovani-ve-skolstvi/" TargetMode="External"/><Relationship Id="rId4" Type="http://schemas.openxmlformats.org/officeDocument/2006/relationships/hyperlink" Target="https://www.vlada.cz/assets/media-centrum/aktualne/testovani-ve-skolach-cele-zneni-0950.pdf" TargetMode="External"/><Relationship Id="rId9" Type="http://schemas.openxmlformats.org/officeDocument/2006/relationships/hyperlink" Target="https://www.edu.cz/covid-19/testovani-ve-skolstvi/" TargetMode="External"/><Relationship Id="rId14" Type="http://schemas.openxmlformats.org/officeDocument/2006/relationships/hyperlink" Target="https://www.edu.cz/covid-19/testovani-ve-skolstvi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2862</Characters>
  <Application>Microsoft Office Word</Application>
  <DocSecurity>0</DocSecurity>
  <Lines>23</Lines>
  <Paragraphs>6</Paragraphs>
  <ScaleCrop>false</ScaleCrop>
  <Company>ZS Nemcany</Company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Mušuta Jan</dc:creator>
  <cp:keywords/>
  <cp:lastModifiedBy>Moudra</cp:lastModifiedBy>
  <cp:revision>2</cp:revision>
  <dcterms:created xsi:type="dcterms:W3CDTF">2021-11-02T11:19:00Z</dcterms:created>
  <dcterms:modified xsi:type="dcterms:W3CDTF">2021-11-02T11:19:00Z</dcterms:modified>
</cp:coreProperties>
</file>